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A6DC9" w14:textId="77777777" w:rsidR="0049796D" w:rsidRDefault="0049796D" w:rsidP="0049796D">
      <w:pPr>
        <w:rPr>
          <w:rFonts w:ascii="Times New Roman" w:hAnsi="Times New Roman" w:cs="Times New Roman"/>
          <w:b/>
          <w:bCs/>
        </w:rPr>
      </w:pPr>
      <w:r w:rsidRPr="0049796D">
        <w:rPr>
          <w:rFonts w:ascii="Times New Roman" w:hAnsi="Times New Roman" w:cs="Times New Roman"/>
          <w:b/>
          <w:bCs/>
        </w:rPr>
        <w:t>IANM Newsletter</w:t>
      </w:r>
    </w:p>
    <w:p w14:paraId="7EE73B46" w14:textId="77777777" w:rsidR="0049796D" w:rsidRPr="0049796D" w:rsidRDefault="0049796D" w:rsidP="0049796D">
      <w:pPr>
        <w:rPr>
          <w:rFonts w:ascii="Times New Roman" w:hAnsi="Times New Roman" w:cs="Times New Roman"/>
          <w:b/>
          <w:bCs/>
        </w:rPr>
      </w:pPr>
    </w:p>
    <w:p w14:paraId="44126B7F"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Hello everyone,</w:t>
      </w:r>
    </w:p>
    <w:p w14:paraId="11B2B8D0"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The “dog days of summer” are upon us!</w:t>
      </w:r>
    </w:p>
    <w:p w14:paraId="1068B698" w14:textId="77777777" w:rsidR="0049796D" w:rsidRPr="0049796D" w:rsidRDefault="0049796D" w:rsidP="0049796D">
      <w:pPr>
        <w:rPr>
          <w:rFonts w:ascii="Times New Roman" w:hAnsi="Times New Roman" w:cs="Times New Roman"/>
          <w:b/>
          <w:bCs/>
        </w:rPr>
      </w:pPr>
      <w:r w:rsidRPr="0049796D">
        <w:rPr>
          <w:rFonts w:ascii="Times New Roman" w:hAnsi="Times New Roman" w:cs="Times New Roman"/>
          <w:b/>
          <w:bCs/>
        </w:rPr>
        <w:t>Website Update</w:t>
      </w:r>
    </w:p>
    <w:p w14:paraId="1C318D15"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There has been a great deal of work involved in bringing the IANM website up to our expectations. We have been reviewing the links and content throughout the site and, as we identify errors, correcting them as we go.</w:t>
      </w:r>
    </w:p>
    <w:p w14:paraId="33FE2A62"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The location directory</w:t>
      </w:r>
      <w:proofErr w:type="gramStart"/>
      <w:r w:rsidRPr="0049796D">
        <w:rPr>
          <w:rFonts w:ascii="Times New Roman" w:hAnsi="Times New Roman" w:cs="Times New Roman"/>
        </w:rPr>
        <w:t>, in particular, has</w:t>
      </w:r>
      <w:proofErr w:type="gramEnd"/>
      <w:r w:rsidRPr="0049796D">
        <w:rPr>
          <w:rFonts w:ascii="Times New Roman" w:hAnsi="Times New Roman" w:cs="Times New Roman"/>
        </w:rPr>
        <w:t xml:space="preserve"> required considerable time to update and resolve several issues. Please take a moment to review your listing. If you find any errors or information that needs to be updated, contact us at </w:t>
      </w:r>
      <w:hyperlink r:id="rId4" w:tgtFrame="_blank" w:history="1">
        <w:r w:rsidRPr="0049796D">
          <w:rPr>
            <w:rStyle w:val="Hyperlink"/>
            <w:rFonts w:ascii="Times New Roman" w:hAnsi="Times New Roman" w:cs="Times New Roman"/>
            <w:b/>
            <w:bCs/>
          </w:rPr>
          <w:t>admin@ianmmedicine.org</w:t>
        </w:r>
      </w:hyperlink>
      <w:r w:rsidRPr="0049796D">
        <w:rPr>
          <w:rFonts w:ascii="Times New Roman" w:hAnsi="Times New Roman" w:cs="Times New Roman"/>
        </w:rPr>
        <w:t>. We want to make sure every listing is accurate.</w:t>
      </w:r>
    </w:p>
    <w:p w14:paraId="38ACBD94"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Other areas of the website have also been updated, so we encourage you to spend some time reviewing the information now available.</w:t>
      </w:r>
    </w:p>
    <w:p w14:paraId="55F1B7A6"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You can read the letter sent by the Academy to state boards by visiting the </w:t>
      </w:r>
      <w:r w:rsidRPr="0049796D">
        <w:rPr>
          <w:rFonts w:ascii="Times New Roman" w:hAnsi="Times New Roman" w:cs="Times New Roman"/>
          <w:b/>
          <w:bCs/>
        </w:rPr>
        <w:t>“President’s Letters”</w:t>
      </w:r>
      <w:r w:rsidRPr="0049796D">
        <w:rPr>
          <w:rFonts w:ascii="Times New Roman" w:hAnsi="Times New Roman" w:cs="Times New Roman"/>
        </w:rPr>
        <w:t> section of the website:</w:t>
      </w:r>
    </w:p>
    <w:p w14:paraId="351F2FD3" w14:textId="77777777" w:rsidR="0049796D" w:rsidRPr="0049796D" w:rsidRDefault="0049796D" w:rsidP="0049796D">
      <w:pPr>
        <w:rPr>
          <w:rFonts w:ascii="Times New Roman" w:hAnsi="Times New Roman" w:cs="Times New Roman"/>
        </w:rPr>
      </w:pPr>
      <w:hyperlink r:id="rId5" w:tgtFrame="_blank" w:history="1">
        <w:r w:rsidRPr="0049796D">
          <w:rPr>
            <w:rStyle w:val="Hyperlink"/>
            <w:rFonts w:ascii="Times New Roman" w:hAnsi="Times New Roman" w:cs="Times New Roman"/>
          </w:rPr>
          <w:t>https://ianmedicine.org/presidents-letters/</w:t>
        </w:r>
      </w:hyperlink>
    </w:p>
    <w:p w14:paraId="087A874D"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We are also developing a new </w:t>
      </w:r>
      <w:r w:rsidRPr="0049796D">
        <w:rPr>
          <w:rFonts w:ascii="Times New Roman" w:hAnsi="Times New Roman" w:cs="Times New Roman"/>
          <w:b/>
          <w:bCs/>
        </w:rPr>
        <w:t>Advertisers and Sponsors</w:t>
      </w:r>
      <w:r w:rsidRPr="0049796D">
        <w:rPr>
          <w:rFonts w:ascii="Times New Roman" w:hAnsi="Times New Roman" w:cs="Times New Roman"/>
        </w:rPr>
        <w:t> page, which should be available soon.</w:t>
      </w:r>
    </w:p>
    <w:p w14:paraId="5FA539B0" w14:textId="77777777" w:rsidR="0049796D" w:rsidRPr="0049796D" w:rsidRDefault="0049796D" w:rsidP="0049796D">
      <w:pPr>
        <w:rPr>
          <w:rFonts w:ascii="Times New Roman" w:hAnsi="Times New Roman" w:cs="Times New Roman"/>
          <w:b/>
          <w:bCs/>
        </w:rPr>
      </w:pPr>
      <w:r w:rsidRPr="0049796D">
        <w:rPr>
          <w:rFonts w:ascii="Times New Roman" w:hAnsi="Times New Roman" w:cs="Times New Roman"/>
          <w:b/>
          <w:bCs/>
        </w:rPr>
        <w:t>Conferences</w:t>
      </w:r>
    </w:p>
    <w:p w14:paraId="60A2EEED" w14:textId="2FC3B307" w:rsidR="0049796D" w:rsidRPr="0049796D" w:rsidRDefault="0049796D" w:rsidP="0049796D">
      <w:pPr>
        <w:rPr>
          <w:rFonts w:ascii="Times New Roman" w:hAnsi="Times New Roman" w:cs="Times New Roman"/>
        </w:rPr>
      </w:pPr>
      <w:r w:rsidRPr="0049796D">
        <w:rPr>
          <w:rFonts w:ascii="Times New Roman" w:hAnsi="Times New Roman" w:cs="Times New Roman"/>
        </w:rPr>
        <w:t>The </w:t>
      </w:r>
      <w:r w:rsidRPr="0049796D">
        <w:rPr>
          <w:rFonts w:ascii="Times New Roman" w:hAnsi="Times New Roman" w:cs="Times New Roman"/>
          <w:b/>
          <w:bCs/>
        </w:rPr>
        <w:t>University of Bridgeport NMSM Conference</w:t>
      </w:r>
      <w:r w:rsidRPr="0049796D">
        <w:rPr>
          <w:rFonts w:ascii="Times New Roman" w:hAnsi="Times New Roman" w:cs="Times New Roman"/>
        </w:rPr>
        <w:t> is scheduled for </w:t>
      </w:r>
      <w:r w:rsidRPr="0049796D">
        <w:rPr>
          <w:rFonts w:ascii="Times New Roman" w:hAnsi="Times New Roman" w:cs="Times New Roman"/>
          <w:b/>
          <w:bCs/>
        </w:rPr>
        <w:t>September 26–27, 2026</w:t>
      </w:r>
      <w:r w:rsidRPr="0049796D">
        <w:rPr>
          <w:rFonts w:ascii="Times New Roman" w:hAnsi="Times New Roman" w:cs="Times New Roman"/>
        </w:rPr>
        <w:t>, on campus. For additional information, contact </w:t>
      </w:r>
      <w:hyperlink r:id="rId6" w:history="1">
        <w:r w:rsidRPr="00417D4E">
          <w:rPr>
            <w:rStyle w:val="Hyperlink"/>
            <w:rFonts w:ascii="Times New Roman" w:hAnsi="Times New Roman" w:cs="Times New Roman"/>
            <w:b/>
            <w:bCs/>
          </w:rPr>
          <w:t>eherl</w:t>
        </w:r>
        <w:r w:rsidRPr="00417D4E">
          <w:rPr>
            <w:rStyle w:val="Hyperlink"/>
            <w:rFonts w:ascii="Times New Roman" w:hAnsi="Times New Roman" w:cs="Times New Roman"/>
            <w:b/>
            <w:bCs/>
          </w:rPr>
          <w:t>i</w:t>
        </w:r>
        <w:r w:rsidRPr="00417D4E">
          <w:rPr>
            <w:rStyle w:val="Hyperlink"/>
            <w:rFonts w:ascii="Times New Roman" w:hAnsi="Times New Roman" w:cs="Times New Roman"/>
            <w:b/>
            <w:bCs/>
          </w:rPr>
          <w:t>hy@</w:t>
        </w:r>
        <w:r w:rsidRPr="00417D4E">
          <w:rPr>
            <w:rStyle w:val="Hyperlink"/>
            <w:rFonts w:ascii="Times New Roman" w:hAnsi="Times New Roman" w:cs="Times New Roman"/>
            <w:b/>
            <w:bCs/>
          </w:rPr>
          <w:t>bridgeport</w:t>
        </w:r>
        <w:r w:rsidRPr="00417D4E">
          <w:rPr>
            <w:rStyle w:val="Hyperlink"/>
            <w:rFonts w:ascii="Times New Roman" w:hAnsi="Times New Roman" w:cs="Times New Roman"/>
            <w:b/>
            <w:bCs/>
          </w:rPr>
          <w:t>.edu</w:t>
        </w:r>
      </w:hyperlink>
      <w:r w:rsidRPr="0049796D">
        <w:rPr>
          <w:rFonts w:ascii="Times New Roman" w:hAnsi="Times New Roman" w:cs="Times New Roman"/>
        </w:rPr>
        <w:t>.</w:t>
      </w:r>
    </w:p>
    <w:p w14:paraId="65B4D9B4"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These educational hours qualify toward your </w:t>
      </w:r>
      <w:r w:rsidRPr="0049796D">
        <w:rPr>
          <w:rFonts w:ascii="Times New Roman" w:hAnsi="Times New Roman" w:cs="Times New Roman"/>
          <w:b/>
          <w:bCs/>
        </w:rPr>
        <w:t>Continuing Clinical Competency</w:t>
      </w:r>
      <w:r w:rsidRPr="0049796D">
        <w:rPr>
          <w:rFonts w:ascii="Times New Roman" w:hAnsi="Times New Roman" w:cs="Times New Roman"/>
        </w:rPr>
        <w:t> requirements.</w:t>
      </w:r>
    </w:p>
    <w:p w14:paraId="6610C5E6"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The </w:t>
      </w:r>
      <w:r w:rsidRPr="0049796D">
        <w:rPr>
          <w:rFonts w:ascii="Times New Roman" w:hAnsi="Times New Roman" w:cs="Times New Roman"/>
          <w:b/>
          <w:bCs/>
        </w:rPr>
        <w:t>American College of Chiropractic Orthopedists</w:t>
      </w:r>
      <w:r w:rsidRPr="0049796D">
        <w:rPr>
          <w:rFonts w:ascii="Times New Roman" w:hAnsi="Times New Roman" w:cs="Times New Roman"/>
        </w:rPr>
        <w:t> will be meeting in conjunction with the </w:t>
      </w:r>
      <w:r w:rsidRPr="0049796D">
        <w:rPr>
          <w:rFonts w:ascii="Times New Roman" w:hAnsi="Times New Roman" w:cs="Times New Roman"/>
          <w:b/>
          <w:bCs/>
        </w:rPr>
        <w:t>American Board of Rehabilitation</w:t>
      </w:r>
      <w:r w:rsidRPr="0049796D">
        <w:rPr>
          <w:rFonts w:ascii="Times New Roman" w:hAnsi="Times New Roman" w:cs="Times New Roman"/>
        </w:rPr>
        <w:t> and the </w:t>
      </w:r>
      <w:r w:rsidRPr="0049796D">
        <w:rPr>
          <w:rFonts w:ascii="Times New Roman" w:hAnsi="Times New Roman" w:cs="Times New Roman"/>
          <w:b/>
          <w:bCs/>
        </w:rPr>
        <w:t>Florida State Association</w:t>
      </w:r>
      <w:r w:rsidRPr="0049796D">
        <w:rPr>
          <w:rFonts w:ascii="Times New Roman" w:hAnsi="Times New Roman" w:cs="Times New Roman"/>
        </w:rPr>
        <w:t xml:space="preserve"> in November. We do not yet have </w:t>
      </w:r>
      <w:proofErr w:type="gramStart"/>
      <w:r w:rsidRPr="0049796D">
        <w:rPr>
          <w:rFonts w:ascii="Times New Roman" w:hAnsi="Times New Roman" w:cs="Times New Roman"/>
        </w:rPr>
        <w:t>all of</w:t>
      </w:r>
      <w:proofErr w:type="gramEnd"/>
      <w:r w:rsidRPr="0049796D">
        <w:rPr>
          <w:rFonts w:ascii="Times New Roman" w:hAnsi="Times New Roman" w:cs="Times New Roman"/>
        </w:rPr>
        <w:t xml:space="preserve"> the details, but the meeting is scheduled for </w:t>
      </w:r>
      <w:r w:rsidRPr="0049796D">
        <w:rPr>
          <w:rFonts w:ascii="Times New Roman" w:hAnsi="Times New Roman" w:cs="Times New Roman"/>
          <w:b/>
          <w:bCs/>
        </w:rPr>
        <w:t>November 19–21, 2026</w:t>
      </w:r>
      <w:r w:rsidRPr="0049796D">
        <w:rPr>
          <w:rFonts w:ascii="Times New Roman" w:hAnsi="Times New Roman" w:cs="Times New Roman"/>
        </w:rPr>
        <w:t>, at the </w:t>
      </w:r>
      <w:r w:rsidRPr="0049796D">
        <w:rPr>
          <w:rFonts w:ascii="Times New Roman" w:hAnsi="Times New Roman" w:cs="Times New Roman"/>
          <w:b/>
          <w:bCs/>
        </w:rPr>
        <w:t>Sunseeker Resort in Charlotte Harbor, Florida</w:t>
      </w:r>
      <w:r w:rsidRPr="0049796D">
        <w:rPr>
          <w:rFonts w:ascii="Times New Roman" w:hAnsi="Times New Roman" w:cs="Times New Roman"/>
        </w:rPr>
        <w:t>.</w:t>
      </w:r>
    </w:p>
    <w:p w14:paraId="2C84FDE5" w14:textId="77777777" w:rsidR="0049796D" w:rsidRPr="0049796D" w:rsidRDefault="0049796D" w:rsidP="0049796D">
      <w:pPr>
        <w:rPr>
          <w:rFonts w:ascii="Times New Roman" w:hAnsi="Times New Roman" w:cs="Times New Roman"/>
          <w:b/>
          <w:bCs/>
        </w:rPr>
      </w:pPr>
      <w:r w:rsidRPr="0049796D">
        <w:rPr>
          <w:rFonts w:ascii="Times New Roman" w:hAnsi="Times New Roman" w:cs="Times New Roman"/>
          <w:b/>
          <w:bCs/>
        </w:rPr>
        <w:t>Credential Validation Requests</w:t>
      </w:r>
    </w:p>
    <w:p w14:paraId="050CFEE8"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You have read about the credential-validation process in previous newsletters. From time to time, the Academy receives formal requests asking us to verify the credentials of individuals claiming board certification.</w:t>
      </w:r>
    </w:p>
    <w:p w14:paraId="5E9BAD0C"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We recently received the following type of request:</w:t>
      </w:r>
    </w:p>
    <w:p w14:paraId="154A89FE"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lastRenderedPageBreak/>
        <w:t>The National Committee for Quality Assurance (NCQA) requires that Medallion receive annual verification that the board will perform primary verification of graduation from accredited colleges for specialties requiring board certification.</w:t>
      </w:r>
    </w:p>
    <w:p w14:paraId="679C8693"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Please confirm that the board verifies education directly with the school—through a sealed envelope, direct email, or a third-party online verification service such as the National Student Clearinghouse or Parchment—before issuing board certification.</w:t>
      </w:r>
    </w:p>
    <w:p w14:paraId="7AE3A32B"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w:t>
      </w:r>
      <w:r w:rsidRPr="0049796D">
        <w:rPr>
          <w:rFonts w:ascii="Times New Roman" w:hAnsi="Times New Roman" w:cs="Times New Roman"/>
          <w:u w:val="single"/>
        </w:rPr>
        <w:t>here is a doctor listed in this inquiry for the IANM to verify.</w:t>
      </w:r>
    </w:p>
    <w:p w14:paraId="09F7ACCC" w14:textId="77777777" w:rsidR="0049796D" w:rsidRPr="0049796D" w:rsidRDefault="0049796D" w:rsidP="0049796D">
      <w:pPr>
        <w:rPr>
          <w:rFonts w:ascii="Times New Roman" w:hAnsi="Times New Roman" w:cs="Times New Roman"/>
        </w:rPr>
      </w:pPr>
      <w:r w:rsidRPr="0049796D">
        <w:rPr>
          <w:rFonts w:ascii="Times New Roman" w:hAnsi="Times New Roman" w:cs="Times New Roman"/>
          <w:b/>
          <w:bCs/>
        </w:rPr>
        <w:t>International Academy of Neuromusculoskeletal Medicine</w:t>
      </w:r>
    </w:p>
    <w:p w14:paraId="7DACD177"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The Academy has seen an increase in the frequency of these verification requests.</w:t>
      </w:r>
    </w:p>
    <w:p w14:paraId="69ECCDBF"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Would it surprise you to know that approximately once every couple of months, someone claims to hold a credential or qualification that they do not actually possess?</w:t>
      </w:r>
    </w:p>
    <w:p w14:paraId="3C9DFA9E"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This verification process helps identify those situations. </w:t>
      </w:r>
      <w:r w:rsidRPr="0049796D">
        <w:rPr>
          <w:rFonts w:ascii="Times New Roman" w:hAnsi="Times New Roman" w:cs="Times New Roman"/>
          <w:u w:val="single"/>
        </w:rPr>
        <w:t>The most recent request was a case in point.</w:t>
      </w:r>
    </w:p>
    <w:p w14:paraId="13A45E43"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Credential verification is an important part of protecting the integrity of the Academy, our Fellows, and the profession.</w:t>
      </w:r>
    </w:p>
    <w:p w14:paraId="23C0E22B" w14:textId="77777777" w:rsidR="0049796D" w:rsidRPr="0049796D" w:rsidRDefault="0049796D" w:rsidP="0049796D">
      <w:pPr>
        <w:rPr>
          <w:rFonts w:ascii="Times New Roman" w:hAnsi="Times New Roman" w:cs="Times New Roman"/>
        </w:rPr>
      </w:pPr>
      <w:r w:rsidRPr="0049796D">
        <w:rPr>
          <w:rFonts w:ascii="Times New Roman" w:hAnsi="Times New Roman" w:cs="Times New Roman"/>
          <w:b/>
          <w:bCs/>
        </w:rPr>
        <w:t>“Stewardship is the responsibility to preserve our heritage, strengthen our profession, and advance patient care for future generations.”</w:t>
      </w:r>
    </w:p>
    <w:p w14:paraId="39B15D72" w14:textId="77777777" w:rsidR="0049796D" w:rsidRPr="0049796D" w:rsidRDefault="0049796D" w:rsidP="0049796D">
      <w:pPr>
        <w:ind w:left="5040"/>
        <w:rPr>
          <w:rFonts w:ascii="Times New Roman" w:hAnsi="Times New Roman" w:cs="Times New Roman"/>
        </w:rPr>
      </w:pPr>
      <w:r w:rsidRPr="0049796D">
        <w:rPr>
          <w:rFonts w:ascii="Times New Roman" w:hAnsi="Times New Roman" w:cs="Times New Roman"/>
          <w:i/>
          <w:iCs/>
        </w:rPr>
        <w:t>“…where your achievements matter.”</w:t>
      </w:r>
    </w:p>
    <w:p w14:paraId="645A9F60" w14:textId="77777777" w:rsidR="0049796D" w:rsidRPr="0049796D" w:rsidRDefault="0049796D" w:rsidP="0049796D">
      <w:pPr>
        <w:rPr>
          <w:rFonts w:ascii="Times New Roman" w:hAnsi="Times New Roman" w:cs="Times New Roman"/>
        </w:rPr>
      </w:pPr>
      <w:r w:rsidRPr="0049796D">
        <w:rPr>
          <w:rFonts w:ascii="Times New Roman" w:hAnsi="Times New Roman" w:cs="Times New Roman"/>
        </w:rPr>
        <w:t>Sincerely,</w:t>
      </w:r>
    </w:p>
    <w:p w14:paraId="03A1123A" w14:textId="77777777" w:rsidR="0049796D" w:rsidRPr="0049796D" w:rsidRDefault="0049796D" w:rsidP="0049796D">
      <w:pPr>
        <w:rPr>
          <w:rFonts w:ascii="Times New Roman" w:hAnsi="Times New Roman" w:cs="Times New Roman"/>
        </w:rPr>
      </w:pPr>
      <w:r w:rsidRPr="0049796D">
        <w:rPr>
          <w:rFonts w:ascii="Times New Roman" w:hAnsi="Times New Roman" w:cs="Times New Roman"/>
          <w:b/>
          <w:bCs/>
        </w:rPr>
        <w:t>Roger Russell, DC, MS, FIANM</w:t>
      </w:r>
      <w:r w:rsidRPr="0049796D">
        <w:rPr>
          <w:rFonts w:ascii="Times New Roman" w:hAnsi="Times New Roman" w:cs="Times New Roman"/>
        </w:rPr>
        <w:br/>
        <w:t>Fellow, Concussion Management</w:t>
      </w:r>
      <w:r w:rsidRPr="0049796D">
        <w:rPr>
          <w:rFonts w:ascii="Times New Roman" w:hAnsi="Times New Roman" w:cs="Times New Roman"/>
        </w:rPr>
        <w:br/>
        <w:t>President, IANM</w:t>
      </w:r>
    </w:p>
    <w:p w14:paraId="2AAC2675" w14:textId="77777777" w:rsidR="0049796D" w:rsidRDefault="0049796D"/>
    <w:sectPr w:rsidR="00497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6D"/>
    <w:rsid w:val="0049796D"/>
    <w:rsid w:val="009D5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B4CD8"/>
  <w15:chartTrackingRefBased/>
  <w15:docId w15:val="{E6184817-4E46-40EA-85E1-331DCF7A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7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96D"/>
    <w:rPr>
      <w:rFonts w:eastAsiaTheme="majorEastAsia" w:cstheme="majorBidi"/>
      <w:color w:val="272727" w:themeColor="text1" w:themeTint="D8"/>
    </w:rPr>
  </w:style>
  <w:style w:type="paragraph" w:styleId="Title">
    <w:name w:val="Title"/>
    <w:basedOn w:val="Normal"/>
    <w:next w:val="Normal"/>
    <w:link w:val="TitleChar"/>
    <w:uiPriority w:val="10"/>
    <w:qFormat/>
    <w:rsid w:val="00497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96D"/>
    <w:pPr>
      <w:spacing w:before="160"/>
      <w:jc w:val="center"/>
    </w:pPr>
    <w:rPr>
      <w:i/>
      <w:iCs/>
      <w:color w:val="404040" w:themeColor="text1" w:themeTint="BF"/>
    </w:rPr>
  </w:style>
  <w:style w:type="character" w:customStyle="1" w:styleId="QuoteChar">
    <w:name w:val="Quote Char"/>
    <w:basedOn w:val="DefaultParagraphFont"/>
    <w:link w:val="Quote"/>
    <w:uiPriority w:val="29"/>
    <w:rsid w:val="0049796D"/>
    <w:rPr>
      <w:i/>
      <w:iCs/>
      <w:color w:val="404040" w:themeColor="text1" w:themeTint="BF"/>
    </w:rPr>
  </w:style>
  <w:style w:type="paragraph" w:styleId="ListParagraph">
    <w:name w:val="List Paragraph"/>
    <w:basedOn w:val="Normal"/>
    <w:uiPriority w:val="34"/>
    <w:qFormat/>
    <w:rsid w:val="0049796D"/>
    <w:pPr>
      <w:ind w:left="720"/>
      <w:contextualSpacing/>
    </w:pPr>
  </w:style>
  <w:style w:type="character" w:styleId="IntenseEmphasis">
    <w:name w:val="Intense Emphasis"/>
    <w:basedOn w:val="DefaultParagraphFont"/>
    <w:uiPriority w:val="21"/>
    <w:qFormat/>
    <w:rsid w:val="0049796D"/>
    <w:rPr>
      <w:i/>
      <w:iCs/>
      <w:color w:val="0F4761" w:themeColor="accent1" w:themeShade="BF"/>
    </w:rPr>
  </w:style>
  <w:style w:type="paragraph" w:styleId="IntenseQuote">
    <w:name w:val="Intense Quote"/>
    <w:basedOn w:val="Normal"/>
    <w:next w:val="Normal"/>
    <w:link w:val="IntenseQuoteChar"/>
    <w:uiPriority w:val="30"/>
    <w:qFormat/>
    <w:rsid w:val="00497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96D"/>
    <w:rPr>
      <w:i/>
      <w:iCs/>
      <w:color w:val="0F4761" w:themeColor="accent1" w:themeShade="BF"/>
    </w:rPr>
  </w:style>
  <w:style w:type="character" w:styleId="IntenseReference">
    <w:name w:val="Intense Reference"/>
    <w:basedOn w:val="DefaultParagraphFont"/>
    <w:uiPriority w:val="32"/>
    <w:qFormat/>
    <w:rsid w:val="0049796D"/>
    <w:rPr>
      <w:b/>
      <w:bCs/>
      <w:smallCaps/>
      <w:color w:val="0F4761" w:themeColor="accent1" w:themeShade="BF"/>
      <w:spacing w:val="5"/>
    </w:rPr>
  </w:style>
  <w:style w:type="character" w:styleId="Hyperlink">
    <w:name w:val="Hyperlink"/>
    <w:basedOn w:val="DefaultParagraphFont"/>
    <w:uiPriority w:val="99"/>
    <w:unhideWhenUsed/>
    <w:rsid w:val="0049796D"/>
    <w:rPr>
      <w:color w:val="467886" w:themeColor="hyperlink"/>
      <w:u w:val="single"/>
    </w:rPr>
  </w:style>
  <w:style w:type="character" w:styleId="UnresolvedMention">
    <w:name w:val="Unresolved Mention"/>
    <w:basedOn w:val="DefaultParagraphFont"/>
    <w:uiPriority w:val="99"/>
    <w:semiHidden/>
    <w:unhideWhenUsed/>
    <w:rsid w:val="00497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herlihy@bridgeport.edu" TargetMode="External"/><Relationship Id="rId5" Type="http://schemas.openxmlformats.org/officeDocument/2006/relationships/hyperlink" Target="https://ianmedicine.org/presidents-letters/" TargetMode="External"/><Relationship Id="rId4" Type="http://schemas.openxmlformats.org/officeDocument/2006/relationships/hyperlink" Target="mailto:admin@ianmmedic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2883</Characters>
  <Application>Microsoft Office Word</Application>
  <DocSecurity>0</DocSecurity>
  <Lines>24</Lines>
  <Paragraphs>6</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Herlihy-Santiago</dc:creator>
  <cp:keywords/>
  <dc:description/>
  <cp:lastModifiedBy>Eileen Herlihy-Santiago</cp:lastModifiedBy>
  <cp:revision>1</cp:revision>
  <dcterms:created xsi:type="dcterms:W3CDTF">2026-08-18T14:59:00Z</dcterms:created>
  <dcterms:modified xsi:type="dcterms:W3CDTF">2026-08-18T15:02:00Z</dcterms:modified>
</cp:coreProperties>
</file>